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</w:t>
      </w:r>
      <w:r w:rsidR="002744FA" w:rsidRPr="002744FA">
        <w:rPr>
          <w:rFonts w:ascii="Bookman Old Style" w:hAnsi="Bookman Old Style"/>
          <w:b/>
          <w:bCs/>
          <w:sz w:val="24"/>
          <w:szCs w:val="24"/>
          <w:lang w:val="en-GB"/>
        </w:rPr>
        <w:t>PENCEGAHAN DAN PENGENDALIAN PENYAKIT </w:t>
      </w:r>
    </w:p>
    <w:p w:rsidR="000A70F0" w:rsidRPr="0022481A" w:rsidRDefault="0088254B" w:rsidP="00562DAF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88254B">
        <w:rPr>
          <w:rFonts w:ascii="Bookman Old Style" w:hAnsi="Bookman Old Style"/>
          <w:b/>
          <w:sz w:val="24"/>
          <w:szCs w:val="24"/>
          <w:lang w:val="en-GB"/>
        </w:rPr>
        <w:t>PENCEGAHAN DAN PENANGGULANGAN HEPATITIS B PADA IBU HAMIL</w:t>
      </w:r>
    </w:p>
    <w:tbl>
      <w:tblPr>
        <w:tblW w:w="12675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D60B44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D60B44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 UKM Esensial Dan Perkesmas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Target Th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Satuan sasaran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Sasaran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Sasaran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Pencapaian  (dalam satuan sasaran)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% Cakupan Riil</w:t>
            </w:r>
          </w:p>
        </w:tc>
      </w:tr>
      <w:tr w:rsidR="00562DAF" w:rsidRPr="00562DAF" w:rsidTr="00D60B44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D60B44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D60B44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0F6024" w:rsidRDefault="0088254B" w:rsidP="000A70F0">
            <w:pPr>
              <w:rPr>
                <w:rFonts w:ascii="Bookman Old Style" w:hAnsi="Bookman Old Style"/>
                <w:b/>
                <w:bCs/>
                <w:color w:val="7030A0"/>
                <w:lang w:val="id-ID"/>
              </w:rPr>
            </w:pPr>
            <w:r w:rsidRPr="0088254B">
              <w:rPr>
                <w:rFonts w:ascii="Bookman Old Style" w:hAnsi="Bookman Old Style"/>
                <w:b/>
                <w:bCs/>
                <w:color w:val="7030A0"/>
              </w:rPr>
              <w:t>2.1.5.2. Pencegahan dan Penanggulangan Hepatitis B pada Ibu Hamil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D60B44" w:rsidRPr="00562DAF" w:rsidTr="00D60B44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0B44" w:rsidRPr="00D60B44" w:rsidRDefault="00D60B44" w:rsidP="00D60B44">
            <w:pPr>
              <w:jc w:val="center"/>
              <w:rPr>
                <w:rFonts w:ascii="Bookman Old Style" w:hAnsi="Bookman Old Style" w:cs="Calibri"/>
                <w:bCs/>
                <w:color w:val="000000"/>
              </w:rPr>
            </w:pPr>
            <w:r w:rsidRPr="00D60B44">
              <w:rPr>
                <w:rFonts w:ascii="Bookman Old Style" w:hAnsi="Bookman Old Style" w:cs="Calibri"/>
                <w:bCs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B44" w:rsidRDefault="00D60B44" w:rsidP="00D60B44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Deteksi Dini Hepatitis B pada Ibu Hamil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Ibu hamil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433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433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384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88,7</w:t>
            </w:r>
          </w:p>
        </w:tc>
      </w:tr>
      <w:tr w:rsidR="00D60B44" w:rsidRPr="00562DAF" w:rsidTr="00D60B44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44" w:rsidRDefault="00D60B44" w:rsidP="00D60B44"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Tatalaksana bu Hamil dengan Hepatitis B Reaktif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Ibu hamil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60B44" w:rsidRDefault="00D60B44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44" w:rsidRDefault="001333BE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0</w:t>
            </w:r>
          </w:p>
          <w:p w:rsidR="001333BE" w:rsidRDefault="001333BE" w:rsidP="00D60B44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bookmarkStart w:id="0" w:name="_GoBack"/>
            <w:bookmarkEnd w:id="0"/>
          </w:p>
        </w:tc>
      </w:tr>
    </w:tbl>
    <w:p w:rsidR="004D7DC1" w:rsidRPr="00583715" w:rsidRDefault="004D7DC1" w:rsidP="00583715">
      <w:pPr>
        <w:rPr>
          <w:rFonts w:ascii="Bookman Old Style" w:hAnsi="Bookman Old Style"/>
          <w:lang w:val="id-ID"/>
        </w:rPr>
      </w:pPr>
    </w:p>
    <w:sectPr w:rsidR="004D7DC1" w:rsidRPr="00583715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0A70F0"/>
    <w:rsid w:val="000C4EAE"/>
    <w:rsid w:val="000F6024"/>
    <w:rsid w:val="001333BE"/>
    <w:rsid w:val="00154BE5"/>
    <w:rsid w:val="00172FE6"/>
    <w:rsid w:val="00175018"/>
    <w:rsid w:val="0022481A"/>
    <w:rsid w:val="002744FA"/>
    <w:rsid w:val="002C1F9E"/>
    <w:rsid w:val="003411A8"/>
    <w:rsid w:val="00373F3F"/>
    <w:rsid w:val="00450AE4"/>
    <w:rsid w:val="004D7DC1"/>
    <w:rsid w:val="005140BE"/>
    <w:rsid w:val="00562DAF"/>
    <w:rsid w:val="00583715"/>
    <w:rsid w:val="006130C7"/>
    <w:rsid w:val="006356B1"/>
    <w:rsid w:val="006459AF"/>
    <w:rsid w:val="007F2666"/>
    <w:rsid w:val="00837399"/>
    <w:rsid w:val="0088254B"/>
    <w:rsid w:val="008B241A"/>
    <w:rsid w:val="0097785F"/>
    <w:rsid w:val="009C4A81"/>
    <w:rsid w:val="009D5D23"/>
    <w:rsid w:val="00A465E0"/>
    <w:rsid w:val="00AF766E"/>
    <w:rsid w:val="00B54C5C"/>
    <w:rsid w:val="00BC0292"/>
    <w:rsid w:val="00D06785"/>
    <w:rsid w:val="00D141CA"/>
    <w:rsid w:val="00D22DB6"/>
    <w:rsid w:val="00D553AA"/>
    <w:rsid w:val="00D60B44"/>
    <w:rsid w:val="00DA6789"/>
    <w:rsid w:val="00DD1C62"/>
    <w:rsid w:val="00E464E3"/>
    <w:rsid w:val="00E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117A-B3B8-4B78-83D4-33DFAD7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2024-02-27T03:30:00Z</dcterms:created>
  <dcterms:modified xsi:type="dcterms:W3CDTF">2024-02-27T03:31:00Z</dcterms:modified>
</cp:coreProperties>
</file>